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0DD" w:rsidRDefault="00374373" w:rsidP="00374373">
      <w:pPr>
        <w:pStyle w:val="a3"/>
        <w:spacing w:before="0" w:beforeAutospacing="0" w:after="0" w:afterAutospacing="0" w:line="360" w:lineRule="auto"/>
        <w:jc w:val="both"/>
        <w:rPr>
          <w:rStyle w:val="a5"/>
          <w:iCs/>
          <w:sz w:val="28"/>
          <w:szCs w:val="28"/>
        </w:rPr>
      </w:pPr>
      <w:r w:rsidRPr="00374373">
        <w:rPr>
          <w:rStyle w:val="a5"/>
          <w:iCs/>
          <w:sz w:val="28"/>
          <w:szCs w:val="28"/>
        </w:rPr>
        <w:t xml:space="preserve">ЭТК - 2021: можно ли изменить свой выбор </w:t>
      </w:r>
    </w:p>
    <w:p w:rsidR="00374373" w:rsidRDefault="00E0189F" w:rsidP="00374373">
      <w:pPr>
        <w:pStyle w:val="a3"/>
        <w:spacing w:before="0" w:beforeAutospacing="0" w:after="0" w:afterAutospacing="0" w:line="360" w:lineRule="auto"/>
        <w:jc w:val="both"/>
        <w:rPr>
          <w:rStyle w:val="a5"/>
          <w:i/>
          <w:iCs/>
          <w:sz w:val="28"/>
          <w:szCs w:val="28"/>
        </w:rPr>
      </w:pPr>
      <w:bookmarkStart w:id="0" w:name="_GoBack"/>
      <w:bookmarkEnd w:id="0"/>
      <w:r w:rsidRPr="00374373">
        <w:rPr>
          <w:rStyle w:val="a5"/>
          <w:i/>
          <w:iCs/>
          <w:sz w:val="28"/>
          <w:szCs w:val="28"/>
        </w:rPr>
        <w:t xml:space="preserve">Отделение ПФР по Костромской области </w:t>
      </w:r>
      <w:r w:rsidR="00374373" w:rsidRPr="00374373">
        <w:rPr>
          <w:rStyle w:val="a5"/>
          <w:i/>
          <w:iCs/>
          <w:sz w:val="28"/>
          <w:szCs w:val="28"/>
        </w:rPr>
        <w:t xml:space="preserve">объясняет: можно ли работнику изменить свой выбор в пользу электронной трудовой книжки (ЭТК) в 2021 году и </w:t>
      </w:r>
      <w:r w:rsidR="00374373">
        <w:rPr>
          <w:rStyle w:val="a5"/>
          <w:i/>
          <w:iCs/>
          <w:sz w:val="28"/>
          <w:szCs w:val="28"/>
        </w:rPr>
        <w:t xml:space="preserve">какая трудовая будет у тех, </w:t>
      </w:r>
      <w:r w:rsidR="00374373" w:rsidRPr="00374373">
        <w:rPr>
          <w:rStyle w:val="a5"/>
          <w:i/>
          <w:iCs/>
          <w:sz w:val="28"/>
          <w:szCs w:val="28"/>
        </w:rPr>
        <w:t xml:space="preserve">кто только начинает свою карьеру. </w:t>
      </w:r>
    </w:p>
    <w:p w:rsidR="00E0189F" w:rsidRPr="00374373" w:rsidRDefault="00E0189F" w:rsidP="0037437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74373">
        <w:rPr>
          <w:sz w:val="28"/>
          <w:szCs w:val="28"/>
        </w:rPr>
        <w:t xml:space="preserve">Напомним, с 1 января 2020 года в России введена электронная трудовая книжка – новый формат хорошо знакомого всем работающим россиянам документа. Многие работающие костромичи с форматом трудовых книжек определились еще в прошлом году. Но есть моменты, о которых стоит помнить и в </w:t>
      </w:r>
      <w:proofErr w:type="gramStart"/>
      <w:r w:rsidRPr="00374373">
        <w:rPr>
          <w:sz w:val="28"/>
          <w:szCs w:val="28"/>
        </w:rPr>
        <w:t>наступившем</w:t>
      </w:r>
      <w:proofErr w:type="gramEnd"/>
      <w:r w:rsidRPr="00374373">
        <w:rPr>
          <w:sz w:val="28"/>
          <w:szCs w:val="28"/>
        </w:rPr>
        <w:t>.</w:t>
      </w:r>
    </w:p>
    <w:p w:rsidR="00E0189F" w:rsidRPr="00374373" w:rsidRDefault="00E0189F" w:rsidP="0037437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74373">
        <w:rPr>
          <w:sz w:val="28"/>
          <w:szCs w:val="28"/>
        </w:rPr>
        <w:t xml:space="preserve">Так, для всех работающих граждан переход к новому формату сведений о трудовой деятельности был добровольный и осуществлялся </w:t>
      </w:r>
      <w:r w:rsidRPr="00374373">
        <w:rPr>
          <w:sz w:val="28"/>
          <w:szCs w:val="28"/>
        </w:rPr>
        <w:t>только с согласия человека. Е</w:t>
      </w:r>
      <w:r w:rsidRPr="00374373">
        <w:rPr>
          <w:sz w:val="28"/>
          <w:szCs w:val="28"/>
        </w:rPr>
        <w:t xml:space="preserve">сли </w:t>
      </w:r>
      <w:r w:rsidRPr="00374373">
        <w:rPr>
          <w:sz w:val="28"/>
          <w:szCs w:val="28"/>
        </w:rPr>
        <w:t xml:space="preserve">же </w:t>
      </w:r>
      <w:r w:rsidRPr="00374373">
        <w:rPr>
          <w:sz w:val="28"/>
          <w:szCs w:val="28"/>
        </w:rPr>
        <w:t xml:space="preserve">сотрудник в прошлом году сделал выбор в пользу бумажной трудовой книжки, то в 2021 году он имеет право перейти </w:t>
      </w:r>
      <w:proofErr w:type="gramStart"/>
      <w:r w:rsidRPr="00374373">
        <w:rPr>
          <w:sz w:val="28"/>
          <w:szCs w:val="28"/>
        </w:rPr>
        <w:t>на</w:t>
      </w:r>
      <w:proofErr w:type="gramEnd"/>
      <w:r w:rsidRPr="00374373">
        <w:rPr>
          <w:sz w:val="28"/>
          <w:szCs w:val="28"/>
        </w:rPr>
        <w:t xml:space="preserve"> электронную</w:t>
      </w:r>
      <w:r w:rsidRPr="00374373">
        <w:rPr>
          <w:sz w:val="28"/>
          <w:szCs w:val="28"/>
        </w:rPr>
        <w:t xml:space="preserve">. Для этого необходимо подать </w:t>
      </w:r>
      <w:r w:rsidRPr="00374373">
        <w:rPr>
          <w:sz w:val="28"/>
          <w:szCs w:val="28"/>
        </w:rPr>
        <w:t>соответствующее заявление своему работодателю. Если же он отказался от традиционного формата трудовой в пользу «цифры», вернуться</w:t>
      </w:r>
      <w:r w:rsidRPr="00374373">
        <w:rPr>
          <w:sz w:val="28"/>
          <w:szCs w:val="28"/>
        </w:rPr>
        <w:t xml:space="preserve"> к «бумаге» вновь не получится.</w:t>
      </w:r>
    </w:p>
    <w:p w:rsidR="00E0189F" w:rsidRPr="00374373" w:rsidRDefault="00E0189F" w:rsidP="0037437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74373">
        <w:rPr>
          <w:sz w:val="28"/>
          <w:szCs w:val="28"/>
        </w:rPr>
        <w:t>Возможность выбора между бумажной или электронной трудовой книжкой остается у работников, которые по объективным причинам (длительный больничный, отпуск по уходу за ребенком, отсутствие официального трудоустройства) не смо</w:t>
      </w:r>
      <w:r w:rsidRPr="00374373">
        <w:rPr>
          <w:sz w:val="28"/>
          <w:szCs w:val="28"/>
        </w:rPr>
        <w:t xml:space="preserve">гли сделать этого в 2020 году. </w:t>
      </w:r>
    </w:p>
    <w:p w:rsidR="00E0189F" w:rsidRPr="00374373" w:rsidRDefault="00E0189F" w:rsidP="0037437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74373">
        <w:rPr>
          <w:sz w:val="28"/>
          <w:szCs w:val="28"/>
        </w:rPr>
        <w:t xml:space="preserve">А вот у тех, кто в 2021 году только начинает свою карьеру, все сведения о периодах работы изначально будут вестись только в электронном виде без оформления бумажной трудовой книжки. </w:t>
      </w:r>
    </w:p>
    <w:p w:rsidR="001110DD" w:rsidRDefault="001110DD" w:rsidP="00374373">
      <w:pPr>
        <w:pStyle w:val="a3"/>
        <w:spacing w:before="0" w:beforeAutospacing="0" w:after="0" w:afterAutospacing="0" w:line="360" w:lineRule="auto"/>
        <w:jc w:val="both"/>
        <w:rPr>
          <w:rStyle w:val="a5"/>
          <w:color w:val="DC3545"/>
          <w:sz w:val="28"/>
          <w:szCs w:val="28"/>
        </w:rPr>
      </w:pPr>
    </w:p>
    <w:p w:rsidR="00E0189F" w:rsidRPr="001110DD" w:rsidRDefault="00E0189F" w:rsidP="00374373">
      <w:pPr>
        <w:pStyle w:val="a3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374373">
        <w:rPr>
          <w:rStyle w:val="a5"/>
          <w:color w:val="DC3545"/>
          <w:sz w:val="28"/>
          <w:szCs w:val="28"/>
        </w:rPr>
        <w:t>ВАЖНО!</w:t>
      </w:r>
      <w:r w:rsidRPr="00374373">
        <w:rPr>
          <w:color w:val="DC3545"/>
          <w:sz w:val="28"/>
          <w:szCs w:val="28"/>
        </w:rPr>
        <w:t xml:space="preserve"> </w:t>
      </w:r>
      <w:r w:rsidRPr="00374373">
        <w:rPr>
          <w:rStyle w:val="a4"/>
          <w:sz w:val="28"/>
          <w:szCs w:val="28"/>
        </w:rPr>
        <w:t>Сотрудники, выбравшие электронную трудовую книжку, получают бумажную трудовую на руки с соответствующей записью о сделанном выборе.</w:t>
      </w:r>
      <w:r w:rsidR="001110DD">
        <w:rPr>
          <w:rStyle w:val="a4"/>
          <w:sz w:val="28"/>
          <w:szCs w:val="28"/>
        </w:rPr>
        <w:t xml:space="preserve"> </w:t>
      </w:r>
      <w:r w:rsidRPr="00374373">
        <w:rPr>
          <w:rStyle w:val="a4"/>
          <w:sz w:val="28"/>
          <w:szCs w:val="28"/>
        </w:rPr>
        <w:t>При сохранении бумажной трудовой книжки работодатель наряду с электронной книжкой продолжит вносить сведения о трудовой деятельности также и в бумажную версию.</w:t>
      </w:r>
      <w:r w:rsidRPr="00374373">
        <w:rPr>
          <w:sz w:val="28"/>
          <w:szCs w:val="28"/>
        </w:rPr>
        <w:t xml:space="preserve"> </w:t>
      </w:r>
    </w:p>
    <w:p w:rsidR="001110DD" w:rsidRDefault="001110DD" w:rsidP="00374373">
      <w:pPr>
        <w:pStyle w:val="a3"/>
        <w:spacing w:before="0" w:beforeAutospacing="0" w:after="0" w:afterAutospacing="0" w:line="360" w:lineRule="auto"/>
        <w:jc w:val="both"/>
        <w:rPr>
          <w:rStyle w:val="a5"/>
          <w:i/>
          <w:iCs/>
          <w:sz w:val="28"/>
          <w:szCs w:val="28"/>
        </w:rPr>
      </w:pPr>
    </w:p>
    <w:p w:rsidR="00E0189F" w:rsidRPr="00374373" w:rsidRDefault="00E0189F" w:rsidP="0037437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74373">
        <w:rPr>
          <w:rStyle w:val="a5"/>
          <w:i/>
          <w:iCs/>
          <w:sz w:val="28"/>
          <w:szCs w:val="28"/>
        </w:rPr>
        <w:t xml:space="preserve">Более подробно об электронных трудовых книжках можно узнать </w:t>
      </w:r>
      <w:hyperlink r:id="rId5" w:tgtFrame="_blank" w:history="1">
        <w:r w:rsidRPr="00374373">
          <w:rPr>
            <w:rStyle w:val="a6"/>
            <w:b/>
            <w:bCs/>
            <w:i/>
            <w:iCs/>
            <w:sz w:val="28"/>
            <w:szCs w:val="28"/>
          </w:rPr>
          <w:t>здесь.</w:t>
        </w:r>
      </w:hyperlink>
      <w:r w:rsidRPr="00374373">
        <w:rPr>
          <w:sz w:val="28"/>
          <w:szCs w:val="28"/>
        </w:rPr>
        <w:t xml:space="preserve"> </w:t>
      </w:r>
    </w:p>
    <w:p w:rsidR="001220E9" w:rsidRDefault="001220E9" w:rsidP="00374373">
      <w:pPr>
        <w:spacing w:after="0" w:line="360" w:lineRule="auto"/>
        <w:rPr>
          <w:sz w:val="28"/>
          <w:szCs w:val="28"/>
        </w:rPr>
      </w:pPr>
    </w:p>
    <w:p w:rsidR="001110DD" w:rsidRPr="001110DD" w:rsidRDefault="001110DD" w:rsidP="0037437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110DD">
        <w:rPr>
          <w:rFonts w:ascii="Times New Roman" w:hAnsi="Times New Roman" w:cs="Times New Roman"/>
          <w:i/>
          <w:sz w:val="28"/>
          <w:szCs w:val="28"/>
        </w:rPr>
        <w:t>Пресс-служба ОПФР по Костромской области</w:t>
      </w:r>
    </w:p>
    <w:sectPr w:rsidR="001110DD" w:rsidRPr="00111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9F"/>
    <w:rsid w:val="001110DD"/>
    <w:rsid w:val="001220E9"/>
    <w:rsid w:val="002C47E7"/>
    <w:rsid w:val="00374373"/>
    <w:rsid w:val="00E0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1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0189F"/>
    <w:rPr>
      <w:i/>
      <w:iCs/>
    </w:rPr>
  </w:style>
  <w:style w:type="character" w:styleId="a5">
    <w:name w:val="Strong"/>
    <w:basedOn w:val="a0"/>
    <w:uiPriority w:val="22"/>
    <w:qFormat/>
    <w:rsid w:val="00E0189F"/>
    <w:rPr>
      <w:b/>
      <w:bCs/>
    </w:rPr>
  </w:style>
  <w:style w:type="character" w:styleId="a6">
    <w:name w:val="Hyperlink"/>
    <w:basedOn w:val="a0"/>
    <w:uiPriority w:val="99"/>
    <w:semiHidden/>
    <w:unhideWhenUsed/>
    <w:rsid w:val="00E018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1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0189F"/>
    <w:rPr>
      <w:i/>
      <w:iCs/>
    </w:rPr>
  </w:style>
  <w:style w:type="character" w:styleId="a5">
    <w:name w:val="Strong"/>
    <w:basedOn w:val="a0"/>
    <w:uiPriority w:val="22"/>
    <w:qFormat/>
    <w:rsid w:val="00E0189F"/>
    <w:rPr>
      <w:b/>
      <w:bCs/>
    </w:rPr>
  </w:style>
  <w:style w:type="character" w:styleId="a6">
    <w:name w:val="Hyperlink"/>
    <w:basedOn w:val="a0"/>
    <w:uiPriority w:val="99"/>
    <w:semiHidden/>
    <w:unhideWhenUsed/>
    <w:rsid w:val="00E018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fr.gov.ru/grazhdanam/et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cp:lastPrinted>2021-09-22T06:29:00Z</cp:lastPrinted>
  <dcterms:created xsi:type="dcterms:W3CDTF">2021-09-22T06:01:00Z</dcterms:created>
  <dcterms:modified xsi:type="dcterms:W3CDTF">2021-09-22T06:43:00Z</dcterms:modified>
</cp:coreProperties>
</file>